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1E" w:rsidRDefault="000C101E">
      <w:pPr>
        <w:rPr>
          <w:i/>
        </w:rPr>
      </w:pPr>
      <w:bookmarkStart w:id="0" w:name="_GoBack"/>
      <w:bookmarkEnd w:id="0"/>
    </w:p>
    <w:p w:rsidR="00D05865" w:rsidRPr="000C101E" w:rsidRDefault="00DC6BFF">
      <w:pPr>
        <w:pBdr>
          <w:bottom w:val="single" w:sz="6" w:space="1" w:color="auto"/>
        </w:pBdr>
        <w:rPr>
          <w:i/>
        </w:rPr>
      </w:pPr>
      <w:r>
        <w:rPr>
          <w:i/>
        </w:rPr>
        <w:t>Reactie op</w:t>
      </w:r>
      <w:r w:rsidR="00742A2A" w:rsidRPr="000C101E">
        <w:rPr>
          <w:i/>
        </w:rPr>
        <w:t xml:space="preserve"> de vragen die gesteld werden in de gesprekken met de moderamina (H</w:t>
      </w:r>
      <w:r>
        <w:rPr>
          <w:i/>
        </w:rPr>
        <w:t>ervormd en Gereformeerd)</w:t>
      </w:r>
      <w:r w:rsidR="00742A2A" w:rsidRPr="000C101E">
        <w:rPr>
          <w:i/>
        </w:rPr>
        <w:t xml:space="preserve"> op de gemeenteavond van 8 november 2017</w:t>
      </w:r>
    </w:p>
    <w:p w:rsidR="00D004E8" w:rsidRDefault="00D004E8"/>
    <w:p w:rsidR="00F451C6" w:rsidRPr="00DC6BFF" w:rsidRDefault="000C101E">
      <w:pPr>
        <w:rPr>
          <w:b/>
        </w:rPr>
      </w:pPr>
      <w:r w:rsidRPr="00DC6BFF">
        <w:rPr>
          <w:b/>
        </w:rPr>
        <w:t xml:space="preserve">Vraag: </w:t>
      </w:r>
      <w:r w:rsidR="00F451C6" w:rsidRPr="00DC6BFF">
        <w:rPr>
          <w:b/>
          <w:i/>
        </w:rPr>
        <w:t>Waarom wordt er niet meer gerouleerd met de predikanten van de Open Hof/Broederkerk? We werken toch aan één Protestantse Gemeente Kampen?</w:t>
      </w:r>
    </w:p>
    <w:p w:rsidR="00F451C6" w:rsidRDefault="000C101E">
      <w:r>
        <w:t>Antwoord: In de Algemene Kerkenraad wordt op dit moment besproken of er vanaf 2019 weer ‘ruilzondagen’ komen, ongeveer 2 per jaar.</w:t>
      </w:r>
    </w:p>
    <w:p w:rsidR="00E753E7" w:rsidRDefault="000C101E">
      <w:r>
        <w:t>In de situatie v</w:t>
      </w:r>
      <w:r w:rsidR="00691259">
        <w:t>óó</w:t>
      </w:r>
      <w:r>
        <w:t xml:space="preserve">r alle samenvoegingen werd er veel meer geruild, zowel in de Gereformeerde als in de Hervormde kring. </w:t>
      </w:r>
      <w:r w:rsidR="00691259">
        <w:t>I</w:t>
      </w:r>
      <w:r>
        <w:t xml:space="preserve">n de Noorderkerk en in de Westerkerk </w:t>
      </w:r>
      <w:r w:rsidR="00691259">
        <w:t xml:space="preserve">was </w:t>
      </w:r>
      <w:r>
        <w:t>er</w:t>
      </w:r>
      <w:r w:rsidR="00691259">
        <w:t xml:space="preserve"> toen</w:t>
      </w:r>
      <w:r>
        <w:t xml:space="preserve"> één predikant</w:t>
      </w:r>
      <w:r w:rsidR="00E753E7">
        <w:t xml:space="preserve"> (in de Broederkerk lag dat iets anders)</w:t>
      </w:r>
      <w:r>
        <w:t xml:space="preserve">. Natuurlijk doet een predikant niet alle diensten in het jaar, maar ongeveer de helft. Toen was er </w:t>
      </w:r>
      <w:r w:rsidR="00E753E7">
        <w:t xml:space="preserve">dus </w:t>
      </w:r>
      <w:r>
        <w:t xml:space="preserve">alle ruimte om </w:t>
      </w:r>
      <w:r w:rsidR="00E753E7">
        <w:t>te rouleren</w:t>
      </w:r>
      <w:r>
        <w:t>. Dat werd ook</w:t>
      </w:r>
      <w:r w:rsidR="00E753E7">
        <w:t xml:space="preserve"> volop gedaan.</w:t>
      </w:r>
    </w:p>
    <w:p w:rsidR="00691259" w:rsidRDefault="00E753E7">
      <w:r>
        <w:t>Na alle samenvoegingen zijn we in een andere situatie terecht gekomen. Er zijn nu in de Open Hof en in de Westerkerk ieder twee predikanten</w:t>
      </w:r>
      <w:r w:rsidR="00691259">
        <w:t>. Zij willen</w:t>
      </w:r>
      <w:r>
        <w:t xml:space="preserve"> elk hun diensten in de eigen wijk.</w:t>
      </w:r>
      <w:r w:rsidR="00691259">
        <w:t xml:space="preserve"> Dat is ook logisch.</w:t>
      </w:r>
      <w:r>
        <w:t xml:space="preserve"> Daardoor blijft er simpelweg minder tijd en ruimte over om te rouleren. </w:t>
      </w:r>
    </w:p>
    <w:p w:rsidR="000C101E" w:rsidRDefault="00E753E7">
      <w:r>
        <w:t>Wel vinden we het belangrijk dat we af en toe de predikanten van andere wijken blijven ontmoeten. Dat kunnen we niet in ons eentje regelen als wijkgemeente. Daarom wordt dit in de Algemene Kerkenraad behandeld.</w:t>
      </w:r>
    </w:p>
    <w:p w:rsidR="00E3484A" w:rsidRPr="00DC6BFF" w:rsidRDefault="00E753E7">
      <w:pPr>
        <w:rPr>
          <w:b/>
          <w:i/>
        </w:rPr>
      </w:pPr>
      <w:r w:rsidRPr="00DC6BFF">
        <w:rPr>
          <w:b/>
        </w:rPr>
        <w:t xml:space="preserve">Vraag: </w:t>
      </w:r>
      <w:r w:rsidR="00E3484A" w:rsidRPr="00DC6BFF">
        <w:rPr>
          <w:b/>
          <w:i/>
        </w:rPr>
        <w:t>De kerkdiensten (morgendiensten) duren soms erg lang</w:t>
      </w:r>
      <w:r w:rsidR="00A45AC2" w:rsidRPr="00DC6BFF">
        <w:rPr>
          <w:b/>
          <w:i/>
        </w:rPr>
        <w:t>. Kan dat niet korter?</w:t>
      </w:r>
    </w:p>
    <w:p w:rsidR="00A45AC2" w:rsidRDefault="00E753E7">
      <w:r>
        <w:t xml:space="preserve">Antwoord: </w:t>
      </w:r>
      <w:r w:rsidR="00AE30A4">
        <w:t xml:space="preserve">Of een kerkdienst lang of kort duurt, daarover verschillen de meningen. Soms lijkt een kerkdienst van anderhalf uur zo voorbij, terwijl een dienst van een uur verschrikkelijk lang kan aanvoelen. </w:t>
      </w:r>
    </w:p>
    <w:p w:rsidR="00AE30A4" w:rsidRDefault="00AE30A4">
      <w:r>
        <w:t xml:space="preserve">Een andere belangrijke factor is het aantal bezoekers van een kerkdienst. Neem bijvoorbeeld de collecte. De collecte in een middagdienst met 100 bezoekers kost ongeveer 2 minuten tijd, een collecte in een morgendienst met 700 bezoekers kost </w:t>
      </w:r>
      <w:r w:rsidR="00691259">
        <w:t>soms wel 6</w:t>
      </w:r>
      <w:r>
        <w:t xml:space="preserve"> minuten.</w:t>
      </w:r>
    </w:p>
    <w:p w:rsidR="00AE30A4" w:rsidRDefault="00AE30A4">
      <w:r>
        <w:t xml:space="preserve">Verder heeft de lengte van de dienst te maken met wat we belangrijk vinden. </w:t>
      </w:r>
      <w:r w:rsidR="00F940B5">
        <w:t>Wat vinden we dan zo belangrijk in een kerkdienst?</w:t>
      </w:r>
    </w:p>
    <w:p w:rsidR="00F940B5" w:rsidRDefault="00F940B5" w:rsidP="00F940B5">
      <w:pPr>
        <w:pStyle w:val="Lijstalinea"/>
        <w:numPr>
          <w:ilvl w:val="0"/>
          <w:numId w:val="5"/>
        </w:numPr>
      </w:pPr>
      <w:r>
        <w:t xml:space="preserve">Het Woord van God staat centraal. </w:t>
      </w:r>
      <w:r w:rsidR="009F0776">
        <w:t>Dat betekent dat de Schriftlezing en de preek tot hun recht mogen komen. We lezen daarbij uit Oude én Nieuwe Testament, om zo Schrift met Schrift te kunnen vergelijken. We plukken geen teksten in hun verband, maar lezen zoveel mogelijk het hele verhaal. De preek is de uitleg en de toepassing van het Schriftgedeelte. Dit betekent dat de Bijbeltekst uitgebreid aan bod komt, maar dat ook de verbinding met het gewone leven helder wordt gelegd. Natuurlijk kunnen preken kort zijn, maar vaak is dan de balans tussen uitleg en toepassing zoek – de ene of de andere kant op. Aan de andere kant moet een preek natuurlijk ook niet bol staan van de herhalingen.</w:t>
      </w:r>
    </w:p>
    <w:p w:rsidR="009F0776" w:rsidRDefault="00AD20B1" w:rsidP="00F940B5">
      <w:pPr>
        <w:pStyle w:val="Lijstalinea"/>
        <w:numPr>
          <w:ilvl w:val="0"/>
          <w:numId w:val="5"/>
        </w:numPr>
      </w:pPr>
      <w:r>
        <w:t>We willen als gemeente naar elkaar omzien. Dat betekent dat er met name in de voorbeden aan het eind van de dienst veel zaken in het gebed bij onze hemelse Vader gebracht kunnen worden: lief en leed van wat er zoal in de gemeente speelt. Door alle samenvoegingen zijn we een grote gemeente geworden, daardoor zijn er soms veel dingen waarvoor we willen bidden en danken (denk aan overlijden, geboorte, ziekte, huwelijksjubilea etc.).</w:t>
      </w:r>
    </w:p>
    <w:p w:rsidR="00AD20B1" w:rsidRDefault="00257849" w:rsidP="00F940B5">
      <w:pPr>
        <w:pStyle w:val="Lijstalinea"/>
        <w:numPr>
          <w:ilvl w:val="0"/>
          <w:numId w:val="5"/>
        </w:numPr>
      </w:pPr>
      <w:r>
        <w:t xml:space="preserve">In de kerkdienst is niet alleen de dominee aan het woord, maar we maken de dienst als gemeente samen. Daarom is er bijvoorbeeld ook de diaconale voorbede, en dragen ook de </w:t>
      </w:r>
      <w:r>
        <w:lastRenderedPageBreak/>
        <w:t>kinderen gebedspunten aan. Soms vertelt een gemeentelid iets over een bijzondere activiteit. Ook daarvoor is ruimte.</w:t>
      </w:r>
    </w:p>
    <w:p w:rsidR="00257849" w:rsidRDefault="002C7624" w:rsidP="00F940B5">
      <w:pPr>
        <w:pStyle w:val="Lijstalinea"/>
        <w:numPr>
          <w:ilvl w:val="0"/>
          <w:numId w:val="5"/>
        </w:numPr>
      </w:pPr>
      <w:r>
        <w:t>We willen een gemeente zijn voor jong en oud. In de grote groep mag er daarom ook aandacht voor de kinderen zijn, zodat zij zich niet “eruit gestuurd” voelen, maar zich welkom weten.</w:t>
      </w:r>
    </w:p>
    <w:p w:rsidR="002C7624" w:rsidRDefault="002C7624" w:rsidP="002C7624">
      <w:r>
        <w:t xml:space="preserve">Door al deze dingen duurt een kerkdienst soms vijf kwartier of langer. </w:t>
      </w:r>
      <w:r w:rsidR="00373C2E">
        <w:t>De vraag is: is dat te lang voor de dienst aan God?</w:t>
      </w:r>
    </w:p>
    <w:p w:rsidR="000C101E" w:rsidRPr="00DC6BFF" w:rsidRDefault="00373C2E" w:rsidP="00373C2E">
      <w:pPr>
        <w:rPr>
          <w:b/>
        </w:rPr>
      </w:pPr>
      <w:r w:rsidRPr="00DC6BFF">
        <w:rPr>
          <w:b/>
        </w:rPr>
        <w:t xml:space="preserve">Vraag: </w:t>
      </w:r>
      <w:r w:rsidR="000C101E" w:rsidRPr="00DC6BFF">
        <w:rPr>
          <w:b/>
          <w:i/>
        </w:rPr>
        <w:t>Het aantal bezoekers aan de middagdienst loopt terug. Zouden we niet meer zangdiensten moeten gaan houden</w:t>
      </w:r>
      <w:r w:rsidRPr="00DC6BFF">
        <w:rPr>
          <w:b/>
          <w:i/>
        </w:rPr>
        <w:t>?</w:t>
      </w:r>
    </w:p>
    <w:p w:rsidR="00373C2E" w:rsidRDefault="00373C2E" w:rsidP="00373C2E">
      <w:r>
        <w:t>Antwoord:</w:t>
      </w:r>
      <w:r w:rsidR="008E43E0">
        <w:t xml:space="preserve"> Inderdaad is het zo dat de zangdiensten vaak goed bezocht worden. </w:t>
      </w:r>
      <w:r w:rsidR="00691259">
        <w:t xml:space="preserve">Daar zijn we blij mee. </w:t>
      </w:r>
      <w:r w:rsidR="008E43E0">
        <w:t>Maar waar komen die mensen vandaan? Zijn dat gemeenteleden van onszelf die wel de zangdiensten, maar niet de andere middagdiensten bezoeken? Of zijn dat bijvoorbeeld gasten die met het koor zijn meegereisd? Of leden van andere wijken / gemeenten / kerkgenootschappen die in hun eigen kerk geen zangdiensten hebben?</w:t>
      </w:r>
    </w:p>
    <w:p w:rsidR="008E43E0" w:rsidRDefault="008E43E0" w:rsidP="00373C2E">
      <w:r>
        <w:t>De</w:t>
      </w:r>
      <w:r w:rsidR="00691259">
        <w:t xml:space="preserve"> diepere vraag</w:t>
      </w:r>
      <w:r w:rsidR="00C01D67">
        <w:t xml:space="preserve"> is: hoe kunnen we onze eigen gemeenteleden motiveren om vaker de middagdienst te bezoeken</w:t>
      </w:r>
      <w:r w:rsidR="00691259">
        <w:t>?</w:t>
      </w:r>
      <w:r w:rsidR="00C01D67">
        <w:t xml:space="preserve"> In 2018 worden hiervoor enkele nieuwe ideeën ontwikkeld en uitgeprobeerd. </w:t>
      </w:r>
      <w:r w:rsidR="00691259">
        <w:t>Het is onder de aandacht van de kerkenraad.</w:t>
      </w:r>
      <w:r w:rsidR="00C01D67">
        <w:t xml:space="preserve"> </w:t>
      </w:r>
    </w:p>
    <w:p w:rsidR="00E3484A" w:rsidRPr="00DC6BFF" w:rsidRDefault="00691259">
      <w:pPr>
        <w:rPr>
          <w:b/>
          <w:i/>
        </w:rPr>
      </w:pPr>
      <w:r w:rsidRPr="00DC6BFF">
        <w:rPr>
          <w:b/>
        </w:rPr>
        <w:t xml:space="preserve">Vraag: </w:t>
      </w:r>
      <w:r w:rsidR="00E3484A" w:rsidRPr="00DC6BFF">
        <w:rPr>
          <w:b/>
          <w:i/>
        </w:rPr>
        <w:t>Kunnen we de overleden gemeenteleden in de morgendienst én in de middagdienst gedenken?</w:t>
      </w:r>
    </w:p>
    <w:p w:rsidR="00742A2A" w:rsidRDefault="00691259">
      <w:r>
        <w:t>Antwoord: de middagdienst moet geen herhaling worden van de morgendienst. Daarom herdenken we gemeenteleden in de morgendienst. We gaan erbij staan, noemen hun naam en herdenken de nabestaanden in onze voorbeden. In de middagdienst vermelden we nog kort wie we in de morgendienst hebben herdacht, zodat iedereen op de hoogte is van het overlijden. Nog een keer herdenken zou dubbelop zijn.</w:t>
      </w:r>
    </w:p>
    <w:p w:rsidR="00DA08CF" w:rsidRPr="00DC6BFF" w:rsidRDefault="00DA08CF" w:rsidP="00DA08CF">
      <w:pPr>
        <w:rPr>
          <w:b/>
        </w:rPr>
      </w:pPr>
      <w:r w:rsidRPr="00DC6BFF">
        <w:rPr>
          <w:b/>
        </w:rPr>
        <w:t xml:space="preserve">Vraag: </w:t>
      </w:r>
      <w:r w:rsidRPr="00DC6BFF">
        <w:rPr>
          <w:b/>
          <w:i/>
        </w:rPr>
        <w:t>Het heeft sommige gemeenteleden gestoord dat dienstdoende ambtsdragers deze zomer in een korte broek liepen.</w:t>
      </w:r>
    </w:p>
    <w:p w:rsidR="00DA08CF" w:rsidRDefault="00DA08CF" w:rsidP="00DA08CF">
      <w:r>
        <w:t>Antwoord: Als ambtsdragers ingeroosterd staan en dienst hebben, dragen zij gepaste (</w:t>
      </w:r>
      <w:r w:rsidR="00DC7365">
        <w:t>representatieve</w:t>
      </w:r>
      <w:r>
        <w:t>) kleding. De kerkenraad schrijft geen kleding voor aan ambtsdragers die geen dienst hebben. Een enkele keer kan het voorkomen dat door omstandigheden een diaken die niet op het rooster stond ter plekke wordt gevraagd om in te vallen</w:t>
      </w:r>
      <w:r w:rsidR="00DC7365">
        <w:t>, met het oog op de collecte</w:t>
      </w:r>
      <w:r>
        <w:t>. Als de kleding op dat moment minder passend is, is er sprake van overmacht.</w:t>
      </w:r>
    </w:p>
    <w:p w:rsidR="00DC7365" w:rsidRPr="00DC6BFF" w:rsidRDefault="00DC7365">
      <w:pPr>
        <w:rPr>
          <w:b/>
        </w:rPr>
      </w:pPr>
      <w:r w:rsidRPr="00DC6BFF">
        <w:rPr>
          <w:b/>
        </w:rPr>
        <w:t xml:space="preserve">Vraag: </w:t>
      </w:r>
      <w:r w:rsidRPr="00DC6BFF">
        <w:rPr>
          <w:b/>
          <w:i/>
        </w:rPr>
        <w:t>Oudere gemeenteleden missen huisbezoek. Hoe kan dat?</w:t>
      </w:r>
    </w:p>
    <w:p w:rsidR="00DC7365" w:rsidRDefault="00DC7365">
      <w:r>
        <w:t>Antwoord: in de Gereformeerde wijk is een groot aantal vacatures voor ouderling en ook het team van bezoekzusters kan versterking gebruiken. Als u of jij wilt helpen, meld je dan aan bij iemand van de kerkenraad. Als u of jij behoefte hebt aan huisbezoek, belt u dan met een ouderling, diaken of met ds. Dekker.</w:t>
      </w:r>
    </w:p>
    <w:p w:rsidR="00DC7365" w:rsidRDefault="00DC7365">
      <w:r>
        <w:t>In de Hervormde wijk worden ouderen bezocht door bezoekers van het ouderenpastoraat, die daarvoor speciaal zijn toegerust. Wanneer het nodig is wordt een wijkouderling of predikant gevraagd het gemeentelid te bezoeken. Hebt u of jij behoefte aan huisbezoek, laat dit dan weten aan een ouderling of aan ds. Verboom.</w:t>
      </w:r>
    </w:p>
    <w:p w:rsidR="00DC7365" w:rsidRDefault="00DC7365">
      <w:r>
        <w:lastRenderedPageBreak/>
        <w:t>Het komende jaar zal de pastorale structuur van de Gereformeerde wijk en de Hervormde wijk worden samengevoegd. Later volgt daarover meer informatie, zodat voor ieder gemeentelid helder is wat hij/zij mag verwachten, en hoe huisbezoek gevraagd kan worden.</w:t>
      </w:r>
    </w:p>
    <w:p w:rsidR="000C101E" w:rsidRPr="00DC6BFF" w:rsidRDefault="00DC7365">
      <w:pPr>
        <w:rPr>
          <w:b/>
        </w:rPr>
      </w:pPr>
      <w:r w:rsidRPr="00DC6BFF">
        <w:rPr>
          <w:b/>
        </w:rPr>
        <w:t xml:space="preserve">Vraag: </w:t>
      </w:r>
      <w:r w:rsidRPr="00DC6BFF">
        <w:rPr>
          <w:b/>
          <w:i/>
        </w:rPr>
        <w:t xml:space="preserve">kan de datum van de collecte voor het wijkfonds / de </w:t>
      </w:r>
      <w:proofErr w:type="spellStart"/>
      <w:r w:rsidRPr="00DC6BFF">
        <w:rPr>
          <w:b/>
          <w:i/>
        </w:rPr>
        <w:t>wijkkas</w:t>
      </w:r>
      <w:proofErr w:type="spellEnd"/>
      <w:r w:rsidRPr="00DC6BFF">
        <w:rPr>
          <w:b/>
          <w:i/>
        </w:rPr>
        <w:t xml:space="preserve"> vermeld worden in kerkbode / kerkblad en zondagsbrief?</w:t>
      </w:r>
    </w:p>
    <w:p w:rsidR="00DC7365" w:rsidRDefault="00DC7365">
      <w:r>
        <w:t>Antwoord: Ja, dat willen we beter gaan organiseren.</w:t>
      </w:r>
    </w:p>
    <w:p w:rsidR="000C101E" w:rsidRPr="00DC6BFF" w:rsidRDefault="00DC7365" w:rsidP="00DC7365">
      <w:pPr>
        <w:rPr>
          <w:b/>
        </w:rPr>
      </w:pPr>
      <w:r w:rsidRPr="00DC6BFF">
        <w:rPr>
          <w:b/>
        </w:rPr>
        <w:t xml:space="preserve">Vraag: </w:t>
      </w:r>
      <w:r w:rsidR="000C101E" w:rsidRPr="00DC6BFF">
        <w:rPr>
          <w:b/>
          <w:i/>
        </w:rPr>
        <w:t>De zondagsbrief is mooi, maar mensen die niet in de kerk komen missen de informatie.</w:t>
      </w:r>
      <w:r w:rsidRPr="00DC6BFF">
        <w:rPr>
          <w:b/>
          <w:i/>
        </w:rPr>
        <w:t xml:space="preserve"> Kan daar wat aan gedaan worden?</w:t>
      </w:r>
    </w:p>
    <w:p w:rsidR="00DC7365" w:rsidRDefault="000C101E">
      <w:r>
        <w:t xml:space="preserve">Wanneer er een liturgie is en deze wordt bezorgd bij de kerktelefoonluisteraars wordt ook de zondagsbrief verspreid. </w:t>
      </w:r>
      <w:r w:rsidR="00DC7365">
        <w:t xml:space="preserve">Iedereen die dat wil kan zich aanmelden om alle zondagsbrieven via de email te ontvangen. Het is niet te doen om iedere zondagsbrief iedere week bij iedereen in de brievenbus te doen. </w:t>
      </w:r>
    </w:p>
    <w:p w:rsidR="000C101E" w:rsidRDefault="00DC7365">
      <w:r>
        <w:t>De informatie in de zondagsbrief is altijd een samenvatting van de berichten die ook in de kerkbode / het kerkblad verschijnen. Als u geabonneerd bent op kerkblad of kerkbode, mist u nooit de berichtgeving.</w:t>
      </w:r>
    </w:p>
    <w:p w:rsidR="00E753E7" w:rsidRDefault="00E753E7" w:rsidP="00E753E7"/>
    <w:p w:rsidR="000C101E" w:rsidRDefault="000C101E"/>
    <w:sectPr w:rsidR="000C10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B6E" w:rsidRDefault="00D22B6E" w:rsidP="008A2DAF">
      <w:pPr>
        <w:spacing w:after="0" w:line="240" w:lineRule="auto"/>
      </w:pPr>
      <w:r>
        <w:separator/>
      </w:r>
    </w:p>
  </w:endnote>
  <w:endnote w:type="continuationSeparator" w:id="0">
    <w:p w:rsidR="00D22B6E" w:rsidRDefault="00D22B6E" w:rsidP="008A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55726"/>
      <w:docPartObj>
        <w:docPartGallery w:val="Page Numbers (Bottom of Page)"/>
        <w:docPartUnique/>
      </w:docPartObj>
    </w:sdtPr>
    <w:sdtEndPr/>
    <w:sdtContent>
      <w:p w:rsidR="008A2DAF" w:rsidRDefault="008A2DAF">
        <w:pPr>
          <w:pStyle w:val="Voettekst"/>
          <w:jc w:val="right"/>
        </w:pPr>
        <w:r>
          <w:fldChar w:fldCharType="begin"/>
        </w:r>
        <w:r>
          <w:instrText>PAGE   \* MERGEFORMAT</w:instrText>
        </w:r>
        <w:r>
          <w:fldChar w:fldCharType="separate"/>
        </w:r>
        <w:r w:rsidR="00B35764">
          <w:rPr>
            <w:noProof/>
          </w:rPr>
          <w:t>3</w:t>
        </w:r>
        <w:r>
          <w:fldChar w:fldCharType="end"/>
        </w:r>
      </w:p>
    </w:sdtContent>
  </w:sdt>
  <w:p w:rsidR="008A2DAF" w:rsidRDefault="008A2DA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B6E" w:rsidRDefault="00D22B6E" w:rsidP="008A2DAF">
      <w:pPr>
        <w:spacing w:after="0" w:line="240" w:lineRule="auto"/>
      </w:pPr>
      <w:r>
        <w:separator/>
      </w:r>
    </w:p>
  </w:footnote>
  <w:footnote w:type="continuationSeparator" w:id="0">
    <w:p w:rsidR="00D22B6E" w:rsidRDefault="00D22B6E" w:rsidP="008A2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F7D9F"/>
    <w:multiLevelType w:val="multilevel"/>
    <w:tmpl w:val="46E2AF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E567E31"/>
    <w:multiLevelType w:val="hybridMultilevel"/>
    <w:tmpl w:val="D10C74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FCB0661"/>
    <w:multiLevelType w:val="multilevel"/>
    <w:tmpl w:val="46E2AF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420910C5"/>
    <w:multiLevelType w:val="hybridMultilevel"/>
    <w:tmpl w:val="0FAC8C2E"/>
    <w:lvl w:ilvl="0" w:tplc="F038203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3FA6D59"/>
    <w:multiLevelType w:val="hybridMultilevel"/>
    <w:tmpl w:val="F3C8FE50"/>
    <w:lvl w:ilvl="0" w:tplc="DE3E855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5A02D23"/>
    <w:multiLevelType w:val="hybridMultilevel"/>
    <w:tmpl w:val="1106859C"/>
    <w:lvl w:ilvl="0" w:tplc="873EE0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1E71C06"/>
    <w:multiLevelType w:val="hybridMultilevel"/>
    <w:tmpl w:val="4C3E7150"/>
    <w:lvl w:ilvl="0" w:tplc="3DFEAF2A">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B48757D"/>
    <w:multiLevelType w:val="hybridMultilevel"/>
    <w:tmpl w:val="2AA8ED2C"/>
    <w:lvl w:ilvl="0" w:tplc="7B423204">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90473C6"/>
    <w:multiLevelType w:val="multilevel"/>
    <w:tmpl w:val="46E2AF6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8"/>
  </w:num>
  <w:num w:numId="3">
    <w:abstractNumId w:val="0"/>
  </w:num>
  <w:num w:numId="4">
    <w:abstractNumId w:val="2"/>
  </w:num>
  <w:num w:numId="5">
    <w:abstractNumId w:val="1"/>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A2A"/>
    <w:rsid w:val="000B0AEE"/>
    <w:rsid w:val="000C101E"/>
    <w:rsid w:val="00231E0A"/>
    <w:rsid w:val="00257849"/>
    <w:rsid w:val="002C7624"/>
    <w:rsid w:val="002E567C"/>
    <w:rsid w:val="00354C2E"/>
    <w:rsid w:val="00373C2E"/>
    <w:rsid w:val="00691259"/>
    <w:rsid w:val="00742A2A"/>
    <w:rsid w:val="00841965"/>
    <w:rsid w:val="00850065"/>
    <w:rsid w:val="008A2DAF"/>
    <w:rsid w:val="008E43E0"/>
    <w:rsid w:val="009F0776"/>
    <w:rsid w:val="00A45AC2"/>
    <w:rsid w:val="00A47357"/>
    <w:rsid w:val="00AD20B1"/>
    <w:rsid w:val="00AE30A4"/>
    <w:rsid w:val="00B35764"/>
    <w:rsid w:val="00BA0120"/>
    <w:rsid w:val="00C01D67"/>
    <w:rsid w:val="00C508F1"/>
    <w:rsid w:val="00D004E8"/>
    <w:rsid w:val="00D05865"/>
    <w:rsid w:val="00D22B6E"/>
    <w:rsid w:val="00DA08CF"/>
    <w:rsid w:val="00DC6BFF"/>
    <w:rsid w:val="00DC7365"/>
    <w:rsid w:val="00E3484A"/>
    <w:rsid w:val="00E753E7"/>
    <w:rsid w:val="00F451C6"/>
    <w:rsid w:val="00F940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101E"/>
    <w:pPr>
      <w:spacing w:after="200" w:line="240" w:lineRule="auto"/>
      <w:ind w:left="720"/>
      <w:contextualSpacing/>
    </w:pPr>
  </w:style>
  <w:style w:type="paragraph" w:styleId="Titel">
    <w:name w:val="Title"/>
    <w:basedOn w:val="Standaard"/>
    <w:next w:val="Standaard"/>
    <w:link w:val="TitelChar"/>
    <w:uiPriority w:val="10"/>
    <w:qFormat/>
    <w:rsid w:val="000C1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101E"/>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A2D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DAF"/>
  </w:style>
  <w:style w:type="paragraph" w:styleId="Voettekst">
    <w:name w:val="footer"/>
    <w:basedOn w:val="Standaard"/>
    <w:link w:val="VoettekstChar"/>
    <w:uiPriority w:val="99"/>
    <w:unhideWhenUsed/>
    <w:rsid w:val="008A2D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101E"/>
    <w:pPr>
      <w:spacing w:after="200" w:line="240" w:lineRule="auto"/>
      <w:ind w:left="720"/>
      <w:contextualSpacing/>
    </w:pPr>
  </w:style>
  <w:style w:type="paragraph" w:styleId="Titel">
    <w:name w:val="Title"/>
    <w:basedOn w:val="Standaard"/>
    <w:next w:val="Standaard"/>
    <w:link w:val="TitelChar"/>
    <w:uiPriority w:val="10"/>
    <w:qFormat/>
    <w:rsid w:val="000C10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101E"/>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8A2D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DAF"/>
  </w:style>
  <w:style w:type="paragraph" w:styleId="Voettekst">
    <w:name w:val="footer"/>
    <w:basedOn w:val="Standaard"/>
    <w:link w:val="VoettekstChar"/>
    <w:uiPriority w:val="99"/>
    <w:unhideWhenUsed/>
    <w:rsid w:val="008A2D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Wilbert Dekker</dc:creator>
  <cp:keywords/>
  <dc:description/>
  <cp:lastModifiedBy>Rick Jager</cp:lastModifiedBy>
  <cp:revision>2</cp:revision>
  <dcterms:created xsi:type="dcterms:W3CDTF">2018-01-24T21:37:00Z</dcterms:created>
  <dcterms:modified xsi:type="dcterms:W3CDTF">2018-01-24T21:37:00Z</dcterms:modified>
</cp:coreProperties>
</file>